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0A" w:rsidRDefault="00D908DE" w:rsidP="00B9045C">
      <w:pPr>
        <w:spacing w:beforeLines="100" w:after="100" w:afterAutospacing="1"/>
        <w:jc w:val="center"/>
        <w:rPr>
          <w:rFonts w:ascii="华文中宋" w:eastAsia="华文中宋" w:hAnsi="华文中宋" w:cs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徐州工程</w:t>
      </w:r>
      <w:r w:rsidR="00D135D1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学院</w:t>
      </w:r>
      <w:r w:rsidR="003A630A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实验项目安全风险评估表</w:t>
      </w:r>
      <w:r w:rsidR="00442903"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（开放实验）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7"/>
        <w:gridCol w:w="3442"/>
        <w:gridCol w:w="1760"/>
        <w:gridCol w:w="2493"/>
      </w:tblGrid>
      <w:tr w:rsidR="003A630A">
        <w:trPr>
          <w:trHeight w:val="462"/>
        </w:trPr>
        <w:tc>
          <w:tcPr>
            <w:tcW w:w="5000" w:type="pct"/>
            <w:gridSpan w:val="4"/>
            <w:vAlign w:val="center"/>
          </w:tcPr>
          <w:p w:rsidR="003A630A" w:rsidRDefault="003A630A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0"/>
                <w:szCs w:val="30"/>
              </w:rPr>
              <w:t>一、实验项目基本信息</w:t>
            </w:r>
          </w:p>
        </w:tc>
      </w:tr>
      <w:tr w:rsidR="003A630A" w:rsidTr="00D57B10">
        <w:trPr>
          <w:trHeight w:val="601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实验项目名称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D57B10">
        <w:trPr>
          <w:trHeight w:val="526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实验项目类别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 w:rsidP="004467D3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□毕业</w:t>
            </w:r>
            <w:r w:rsidR="004467D3"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设计</w:t>
            </w:r>
            <w:r w:rsidR="003909D9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（论文）</w:t>
            </w: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□创新训练计划   □科研实验</w:t>
            </w:r>
            <w:r w:rsidR="00442903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</w:t>
            </w: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□其它</w:t>
            </w: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实验项目负责人</w:t>
            </w:r>
          </w:p>
        </w:tc>
        <w:tc>
          <w:tcPr>
            <w:tcW w:w="1752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96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联系电话</w:t>
            </w:r>
          </w:p>
        </w:tc>
        <w:tc>
          <w:tcPr>
            <w:tcW w:w="1269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909D9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实验项目组成员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及联系电话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A630A" w:rsidRPr="00E573A4" w:rsidRDefault="003A630A" w:rsidP="003909D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所属</w:t>
            </w:r>
            <w:r w:rsidR="003909D9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学院</w:t>
            </w:r>
          </w:p>
        </w:tc>
        <w:tc>
          <w:tcPr>
            <w:tcW w:w="1752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96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所属实验中心</w:t>
            </w:r>
          </w:p>
        </w:tc>
        <w:tc>
          <w:tcPr>
            <w:tcW w:w="1269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所用实验室</w:t>
            </w:r>
          </w:p>
        </w:tc>
        <w:tc>
          <w:tcPr>
            <w:tcW w:w="1752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96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实验室地点</w:t>
            </w:r>
          </w:p>
        </w:tc>
        <w:tc>
          <w:tcPr>
            <w:tcW w:w="1269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 xml:space="preserve">   楼     室</w:t>
            </w:r>
          </w:p>
        </w:tc>
      </w:tr>
      <w:tr w:rsidR="00F36A39" w:rsidTr="00F36A39">
        <w:trPr>
          <w:trHeight w:val="538"/>
        </w:trPr>
        <w:tc>
          <w:tcPr>
            <w:tcW w:w="1083" w:type="pct"/>
            <w:vAlign w:val="center"/>
          </w:tcPr>
          <w:p w:rsidR="00F36A39" w:rsidRPr="00E573A4" w:rsidRDefault="00F36A3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实验项目起止时间</w:t>
            </w:r>
          </w:p>
        </w:tc>
        <w:tc>
          <w:tcPr>
            <w:tcW w:w="3917" w:type="pct"/>
            <w:gridSpan w:val="3"/>
            <w:vAlign w:val="center"/>
          </w:tcPr>
          <w:p w:rsidR="00F36A39" w:rsidRPr="00E573A4" w:rsidRDefault="00F36A39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实验室安全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负责人</w:t>
            </w:r>
          </w:p>
        </w:tc>
        <w:tc>
          <w:tcPr>
            <w:tcW w:w="1752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  <w:tc>
          <w:tcPr>
            <w:tcW w:w="896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联系电话</w:t>
            </w:r>
          </w:p>
        </w:tc>
        <w:tc>
          <w:tcPr>
            <w:tcW w:w="1269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所用实验室类型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□化学类       □机电类       □特种设备类       □其他</w:t>
            </w:r>
          </w:p>
        </w:tc>
      </w:tr>
      <w:tr w:rsidR="003A630A" w:rsidTr="00D57B10">
        <w:trPr>
          <w:trHeight w:val="538"/>
        </w:trPr>
        <w:tc>
          <w:tcPr>
            <w:tcW w:w="1083" w:type="pct"/>
            <w:vAlign w:val="center"/>
          </w:tcPr>
          <w:p w:rsidR="003A630A" w:rsidRPr="00E573A4" w:rsidRDefault="003A630A" w:rsidP="00AE327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实验室</w:t>
            </w:r>
            <w:r w:rsidR="00AE327A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安全分级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rPr>
                <w:rFonts w:ascii="仿宋" w:eastAsia="仿宋" w:hAnsi="仿宋" w:cs="宋体"/>
                <w:color w:val="000000"/>
                <w:spacing w:val="-16"/>
                <w:kern w:val="0"/>
                <w:sz w:val="24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4"/>
              </w:rPr>
              <w:t>□一级       □二级       □三级       □四级</w:t>
            </w:r>
          </w:p>
        </w:tc>
      </w:tr>
      <w:tr w:rsidR="004467D3">
        <w:trPr>
          <w:trHeight w:val="538"/>
        </w:trPr>
        <w:tc>
          <w:tcPr>
            <w:tcW w:w="5000" w:type="pct"/>
            <w:gridSpan w:val="4"/>
            <w:vAlign w:val="center"/>
          </w:tcPr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实验内容概述：（包含主要实验方法和实验过程）</w:t>
            </w: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Pr="005E7370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E573A4" w:rsidRPr="005E7370" w:rsidRDefault="00E573A4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4467D3" w:rsidRDefault="004467D3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b/>
                <w:color w:val="000000"/>
                <w:kern w:val="0"/>
                <w:sz w:val="30"/>
                <w:szCs w:val="30"/>
              </w:rPr>
            </w:pPr>
          </w:p>
        </w:tc>
      </w:tr>
      <w:tr w:rsidR="003A630A">
        <w:trPr>
          <w:trHeight w:val="538"/>
        </w:trPr>
        <w:tc>
          <w:tcPr>
            <w:tcW w:w="5000" w:type="pct"/>
            <w:gridSpan w:val="4"/>
            <w:vAlign w:val="center"/>
          </w:tcPr>
          <w:p w:rsidR="003A630A" w:rsidRPr="00E573A4" w:rsidRDefault="003A630A" w:rsidP="00B9045C">
            <w:pPr>
              <w:widowControl/>
              <w:adjustRightInd w:val="0"/>
              <w:snapToGrid w:val="0"/>
              <w:spacing w:beforeLines="50" w:afterLines="5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E573A4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二、实验项目</w:t>
            </w:r>
            <w:r w:rsidR="00E573A4" w:rsidRPr="00E573A4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风险评估</w:t>
            </w:r>
          </w:p>
        </w:tc>
      </w:tr>
      <w:tr w:rsidR="003A630A" w:rsidTr="00D57B10">
        <w:trPr>
          <w:trHeight w:val="686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危险源种类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 xml:space="preserve">□化学安全       □特种设备安全       □气瓶安全       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□用电安全       □辐射安全            □其它</w:t>
            </w:r>
          </w:p>
        </w:tc>
      </w:tr>
      <w:tr w:rsidR="003A630A" w:rsidTr="00D57B10">
        <w:trPr>
          <w:trHeight w:val="686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危险源清单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（根据实验项目所使用的危险源列出具体清单，如管控类化学品名称、各种设备名称等）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（一）管控类化学品清单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（二）使用的设备清单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</w:tc>
      </w:tr>
      <w:tr w:rsidR="003A630A" w:rsidTr="00D57B10">
        <w:trPr>
          <w:trHeight w:val="686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风险分析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（根据危险源清单，分析实验过程中可能对人身安全、人体健康、实验室环境和周边环境等带来的负面影响）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</w:tc>
      </w:tr>
      <w:tr w:rsidR="003A630A" w:rsidTr="00D57B10">
        <w:trPr>
          <w:trHeight w:val="686"/>
        </w:trPr>
        <w:tc>
          <w:tcPr>
            <w:tcW w:w="1083" w:type="pct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拟采取的防护和应急措施</w:t>
            </w:r>
          </w:p>
        </w:tc>
        <w:tc>
          <w:tcPr>
            <w:tcW w:w="3917" w:type="pct"/>
            <w:gridSpan w:val="3"/>
            <w:vAlign w:val="center"/>
          </w:tcPr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（对照《高校实验室安全检查项目表》、化学品MSDS、相关管理制度等要求进行逐一阐述）</w:t>
            </w:r>
          </w:p>
          <w:p w:rsidR="003A630A" w:rsidRPr="00E573A4" w:rsidRDefault="003A630A"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防护措施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  <w:r w:rsidRPr="00E573A4">
              <w:rPr>
                <w:rFonts w:ascii="仿宋" w:eastAsia="仿宋" w:hAnsi="仿宋" w:cs="宋体" w:hint="eastAsia"/>
                <w:color w:val="000000"/>
                <w:spacing w:val="-16"/>
                <w:kern w:val="0"/>
                <w:sz w:val="28"/>
                <w:szCs w:val="28"/>
              </w:rPr>
              <w:t>（二）应急措施</w:t>
            </w: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D57B10" w:rsidRPr="00E573A4" w:rsidRDefault="00D57B10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274E2C" w:rsidRPr="00E573A4" w:rsidRDefault="00274E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  <w:p w:rsidR="003A630A" w:rsidRPr="00E573A4" w:rsidRDefault="003A630A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color w:val="000000"/>
                <w:spacing w:val="-16"/>
                <w:kern w:val="0"/>
                <w:sz w:val="28"/>
                <w:szCs w:val="28"/>
              </w:rPr>
            </w:pPr>
          </w:p>
        </w:tc>
      </w:tr>
      <w:tr w:rsidR="003A630A" w:rsidTr="00274E2C">
        <w:trPr>
          <w:trHeight w:val="570"/>
        </w:trPr>
        <w:tc>
          <w:tcPr>
            <w:tcW w:w="5000" w:type="pct"/>
            <w:gridSpan w:val="4"/>
            <w:vAlign w:val="center"/>
          </w:tcPr>
          <w:p w:rsidR="003A630A" w:rsidRDefault="00AE327A" w:rsidP="00274E2C">
            <w:pPr>
              <w:adjustRightInd w:val="0"/>
              <w:snapToGrid w:val="0"/>
              <w:textAlignment w:val="center"/>
              <w:rPr>
                <w:rFonts w:ascii="宋体" w:hAnsi="宋体" w:cs="宋体"/>
                <w:color w:val="000000"/>
                <w:spacing w:val="-16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三、</w:t>
            </w:r>
            <w:r w:rsidR="003A630A"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实验项目负责人</w:t>
            </w:r>
            <w:r w:rsidR="003A630A" w:rsidRPr="005E7370"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  <w:t>承诺：</w:t>
            </w:r>
          </w:p>
        </w:tc>
      </w:tr>
      <w:tr w:rsidR="00AE327A">
        <w:trPr>
          <w:trHeight w:val="3168"/>
        </w:trPr>
        <w:tc>
          <w:tcPr>
            <w:tcW w:w="5000" w:type="pct"/>
            <w:gridSpan w:val="4"/>
            <w:vAlign w:val="center"/>
          </w:tcPr>
          <w:p w:rsidR="00AE327A" w:rsidRDefault="00AE327A" w:rsidP="00B9045C">
            <w:pPr>
              <w:adjustRightInd w:val="0"/>
              <w:snapToGrid w:val="0"/>
              <w:spacing w:beforeLines="50" w:line="360" w:lineRule="auto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我承诺，已对项目可能涉及的安全风险进行了全面评估，保证填写内容真实、准确、完整</w:t>
            </w:r>
            <w:r w:rsidR="00166A6E">
              <w:rPr>
                <w:rFonts w:ascii="楷体" w:eastAsia="楷体" w:hAnsi="楷体" w:hint="eastAsia"/>
                <w:b/>
                <w:sz w:val="24"/>
              </w:rPr>
              <w:t>，以上风险已告知全体参与实验人员</w:t>
            </w:r>
            <w:r>
              <w:rPr>
                <w:rFonts w:ascii="楷体" w:eastAsia="楷体" w:hAnsi="楷体" w:hint="eastAsia"/>
                <w:b/>
                <w:sz w:val="24"/>
              </w:rPr>
              <w:t>。若在项目实施过程中新增安全风险，将重新进行安全风险评估。我将严格落实各项安全风险防范措施，负责监管实验项目开展</w:t>
            </w:r>
            <w:r w:rsidR="00166A6E">
              <w:rPr>
                <w:rFonts w:ascii="楷体" w:eastAsia="楷体" w:hAnsi="楷体" w:hint="eastAsia"/>
                <w:b/>
                <w:sz w:val="24"/>
              </w:rPr>
              <w:t>的</w:t>
            </w:r>
            <w:r>
              <w:rPr>
                <w:rFonts w:ascii="楷体" w:eastAsia="楷体" w:hAnsi="楷体" w:hint="eastAsia"/>
                <w:b/>
                <w:sz w:val="24"/>
              </w:rPr>
              <w:t>全过程，确保</w:t>
            </w:r>
            <w:r w:rsidR="00781FF9">
              <w:rPr>
                <w:rFonts w:ascii="楷体" w:eastAsia="楷体" w:hAnsi="楷体" w:hint="eastAsia"/>
                <w:b/>
                <w:sz w:val="24"/>
              </w:rPr>
              <w:t>参与实验人员人身和财产安全，</w:t>
            </w:r>
            <w:r w:rsidR="00274E2C">
              <w:rPr>
                <w:rFonts w:ascii="楷体" w:eastAsia="楷体" w:hAnsi="楷体" w:hint="eastAsia"/>
                <w:b/>
                <w:sz w:val="24"/>
              </w:rPr>
              <w:t>若出现安全事故，本人愿意承担相关责任和损失</w:t>
            </w:r>
            <w:r>
              <w:rPr>
                <w:rFonts w:ascii="楷体" w:eastAsia="楷体" w:hAnsi="楷体" w:hint="eastAsia"/>
                <w:b/>
                <w:sz w:val="24"/>
              </w:rPr>
              <w:t>。</w:t>
            </w:r>
          </w:p>
          <w:p w:rsidR="00AE327A" w:rsidRPr="00C27510" w:rsidRDefault="00AE327A" w:rsidP="00B9045C">
            <w:pPr>
              <w:adjustRightInd w:val="0"/>
              <w:snapToGrid w:val="0"/>
              <w:spacing w:beforeLines="50" w:line="360" w:lineRule="auto"/>
              <w:ind w:firstLineChars="2209" w:firstLine="5322"/>
              <w:rPr>
                <w:rFonts w:ascii="楷体" w:eastAsia="楷体" w:hAnsi="楷体"/>
                <w:b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实验项目负责人签字：                    </w:t>
            </w:r>
          </w:p>
          <w:p w:rsidR="00AE327A" w:rsidRPr="005E7370" w:rsidRDefault="00AE327A" w:rsidP="00B9045C">
            <w:pPr>
              <w:adjustRightInd w:val="0"/>
              <w:snapToGrid w:val="0"/>
              <w:spacing w:line="400" w:lineRule="exact"/>
              <w:ind w:firstLineChars="3300" w:firstLine="7920"/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 月   日</w:t>
            </w:r>
          </w:p>
        </w:tc>
      </w:tr>
      <w:tr w:rsidR="00101A0B" w:rsidTr="00274E2C">
        <w:trPr>
          <w:trHeight w:val="493"/>
        </w:trPr>
        <w:tc>
          <w:tcPr>
            <w:tcW w:w="5000" w:type="pct"/>
            <w:gridSpan w:val="4"/>
            <w:vAlign w:val="center"/>
          </w:tcPr>
          <w:p w:rsidR="00101A0B" w:rsidRPr="005E7370" w:rsidRDefault="00AE327A" w:rsidP="00274E2C">
            <w:pPr>
              <w:adjustRightInd w:val="0"/>
              <w:snapToGrid w:val="0"/>
              <w:textAlignment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四、</w:t>
            </w:r>
            <w:r w:rsidR="00101A0B"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学院实验安全风险评估</w:t>
            </w:r>
            <w:r w:rsidR="00B9045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专家</w:t>
            </w:r>
            <w:r w:rsidR="00101A0B"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小组意见：</w:t>
            </w:r>
          </w:p>
        </w:tc>
      </w:tr>
      <w:tr w:rsidR="00AE327A" w:rsidTr="00274E2C">
        <w:trPr>
          <w:trHeight w:val="6213"/>
        </w:trPr>
        <w:tc>
          <w:tcPr>
            <w:tcW w:w="5000" w:type="pct"/>
            <w:gridSpan w:val="4"/>
            <w:vAlign w:val="center"/>
          </w:tcPr>
          <w:p w:rsidR="00274E2C" w:rsidRPr="005E7370" w:rsidRDefault="00274E2C" w:rsidP="00274E2C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实验项目</w:t>
            </w:r>
            <w:r w:rsidR="00AE327A"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评估结果：</w:t>
            </w:r>
          </w:p>
          <w:p w:rsidR="00274E2C" w:rsidRPr="005E7370" w:rsidRDefault="00AE327A" w:rsidP="00274E2C">
            <w:pPr>
              <w:widowControl/>
              <w:adjustRightInd w:val="0"/>
              <w:snapToGrid w:val="0"/>
              <w:spacing w:line="360" w:lineRule="auto"/>
              <w:ind w:firstLineChars="800" w:firstLine="17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 w:rsidRPr="005E7370">
              <w:rPr>
                <w:rFonts w:cs="宋体" w:hint="eastAsia"/>
                <w:color w:val="000000"/>
                <w:kern w:val="0"/>
                <w:sz w:val="22"/>
              </w:rPr>
              <w:t>低</w:t>
            </w:r>
            <w:r w:rsidRPr="005E7370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安全风险</w:t>
            </w:r>
          </w:p>
          <w:p w:rsidR="00274E2C" w:rsidRPr="005E7370" w:rsidRDefault="00AE327A" w:rsidP="00274E2C">
            <w:pPr>
              <w:widowControl/>
              <w:adjustRightInd w:val="0"/>
              <w:snapToGrid w:val="0"/>
              <w:spacing w:line="360" w:lineRule="auto"/>
              <w:ind w:firstLineChars="800" w:firstLine="17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 w:rsidRPr="005E7370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安全风险可控</w:t>
            </w:r>
          </w:p>
          <w:p w:rsidR="00AE327A" w:rsidRPr="005E7370" w:rsidRDefault="00AE327A" w:rsidP="00274E2C">
            <w:pPr>
              <w:widowControl/>
              <w:adjustRightInd w:val="0"/>
              <w:snapToGrid w:val="0"/>
              <w:spacing w:line="360" w:lineRule="auto"/>
              <w:ind w:firstLineChars="800" w:firstLine="17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7370">
              <w:rPr>
                <w:rFonts w:eastAsia="Calibri" w:cs="宋体" w:hint="eastAsia"/>
                <w:color w:val="000000"/>
                <w:kern w:val="0"/>
                <w:sz w:val="22"/>
              </w:rPr>
              <w:t>□</w:t>
            </w:r>
            <w:r w:rsidRPr="005E7370">
              <w:rPr>
                <w:rFonts w:cs="宋体" w:hint="eastAsia"/>
                <w:color w:val="000000"/>
                <w:kern w:val="0"/>
                <w:sz w:val="22"/>
              </w:rPr>
              <w:t>重大</w:t>
            </w:r>
            <w:r w:rsidRPr="005E7370">
              <w:rPr>
                <w:rFonts w:ascii="宋体" w:hAnsi="宋体" w:cs="宋体" w:hint="eastAsia"/>
                <w:color w:val="000000"/>
                <w:kern w:val="0"/>
                <w:szCs w:val="21"/>
              </w:rPr>
              <w:t>安全风险</w:t>
            </w:r>
          </w:p>
          <w:p w:rsidR="00AE327A" w:rsidRPr="005E7370" w:rsidRDefault="00AE327A" w:rsidP="00101A0B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结论：</w:t>
            </w:r>
            <w:r w:rsidRPr="005E737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是否同意该实验启动实施： □同意  □不同意</w:t>
            </w:r>
          </w:p>
          <w:p w:rsidR="00AE327A" w:rsidRPr="005E7370" w:rsidRDefault="00AE327A" w:rsidP="00101A0B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评估小组专家：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645"/>
              <w:gridCol w:w="1117"/>
              <w:gridCol w:w="2382"/>
              <w:gridCol w:w="1470"/>
              <w:gridCol w:w="1731"/>
              <w:gridCol w:w="2251"/>
            </w:tblGrid>
            <w:tr w:rsidR="00AE327A" w:rsidRPr="00CA7A6D" w:rsidTr="00A84EE6">
              <w:trPr>
                <w:trHeight w:val="471"/>
              </w:trPr>
              <w:tc>
                <w:tcPr>
                  <w:tcW w:w="66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b/>
                      <w:sz w:val="24"/>
                    </w:rPr>
                    <w:t>序号</w:t>
                  </w:r>
                </w:p>
              </w:tc>
              <w:tc>
                <w:tcPr>
                  <w:tcW w:w="1175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b/>
                      <w:sz w:val="24"/>
                    </w:rPr>
                    <w:t>姓名</w:t>
                  </w:r>
                </w:p>
              </w:tc>
              <w:tc>
                <w:tcPr>
                  <w:tcW w:w="2552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b/>
                      <w:sz w:val="24"/>
                    </w:rPr>
                    <w:t>单位</w:t>
                  </w:r>
                </w:p>
              </w:tc>
              <w:tc>
                <w:tcPr>
                  <w:tcW w:w="155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b/>
                      <w:sz w:val="24"/>
                    </w:rPr>
                    <w:t>职称</w:t>
                  </w:r>
                </w:p>
              </w:tc>
              <w:tc>
                <w:tcPr>
                  <w:tcW w:w="184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b/>
                      <w:sz w:val="24"/>
                    </w:rPr>
                    <w:t>手机号码</w:t>
                  </w:r>
                </w:p>
              </w:tc>
              <w:tc>
                <w:tcPr>
                  <w:tcW w:w="240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b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b/>
                      <w:sz w:val="24"/>
                    </w:rPr>
                    <w:t>本人签字</w:t>
                  </w:r>
                </w:p>
              </w:tc>
            </w:tr>
            <w:tr w:rsidR="00AE327A" w:rsidRPr="00CA7A6D" w:rsidTr="00A84EE6">
              <w:trPr>
                <w:trHeight w:hRule="exact" w:val="583"/>
              </w:trPr>
              <w:tc>
                <w:tcPr>
                  <w:tcW w:w="66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sz w:val="24"/>
                    </w:rPr>
                    <w:t>1</w:t>
                  </w:r>
                </w:p>
              </w:tc>
              <w:tc>
                <w:tcPr>
                  <w:tcW w:w="1175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AE327A" w:rsidRPr="00CA7A6D" w:rsidRDefault="00AE327A" w:rsidP="00101A0B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</w:tr>
            <w:tr w:rsidR="00AE327A" w:rsidRPr="00CA7A6D" w:rsidTr="00A84EE6">
              <w:trPr>
                <w:trHeight w:hRule="exact" w:val="563"/>
              </w:trPr>
              <w:tc>
                <w:tcPr>
                  <w:tcW w:w="66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sz w:val="24"/>
                    </w:rPr>
                    <w:t>2</w:t>
                  </w:r>
                </w:p>
              </w:tc>
              <w:tc>
                <w:tcPr>
                  <w:tcW w:w="1175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AE327A" w:rsidRPr="00CA7A6D" w:rsidRDefault="00AE327A" w:rsidP="00101A0B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</w:tr>
            <w:tr w:rsidR="00AE327A" w:rsidRPr="00CA7A6D" w:rsidTr="00A84EE6">
              <w:trPr>
                <w:trHeight w:hRule="exact" w:val="557"/>
              </w:trPr>
              <w:tc>
                <w:tcPr>
                  <w:tcW w:w="66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  <w:r w:rsidRPr="00CA7A6D">
                    <w:rPr>
                      <w:rFonts w:ascii="仿宋" w:eastAsia="仿宋" w:hAnsi="仿宋" w:hint="eastAsia"/>
                      <w:sz w:val="24"/>
                    </w:rPr>
                    <w:t>3</w:t>
                  </w:r>
                </w:p>
              </w:tc>
              <w:tc>
                <w:tcPr>
                  <w:tcW w:w="1175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AE327A" w:rsidRPr="00CA7A6D" w:rsidRDefault="00AE327A" w:rsidP="00101A0B">
                  <w:pPr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AE327A" w:rsidRPr="00CA7A6D" w:rsidRDefault="00AE327A" w:rsidP="00101A0B">
                  <w:pPr>
                    <w:jc w:val="center"/>
                    <w:rPr>
                      <w:rFonts w:ascii="仿宋" w:eastAsia="仿宋" w:hAnsi="仿宋"/>
                      <w:sz w:val="24"/>
                    </w:rPr>
                  </w:pPr>
                </w:p>
              </w:tc>
            </w:tr>
          </w:tbl>
          <w:p w:rsidR="00274E2C" w:rsidRPr="005E7370" w:rsidRDefault="00274E2C" w:rsidP="00AE327A">
            <w:pPr>
              <w:adjustRightInd w:val="0"/>
              <w:snapToGrid w:val="0"/>
              <w:spacing w:line="360" w:lineRule="auto"/>
              <w:ind w:firstLineChars="3100" w:firstLine="7440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E327A" w:rsidRPr="005E7370" w:rsidRDefault="00AE327A" w:rsidP="00681BDA">
            <w:pPr>
              <w:adjustRightInd w:val="0"/>
              <w:snapToGrid w:val="0"/>
              <w:spacing w:line="360" w:lineRule="auto"/>
              <w:ind w:firstLineChars="3250" w:firstLine="7800"/>
              <w:textAlignment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月  日</w:t>
            </w:r>
          </w:p>
        </w:tc>
      </w:tr>
      <w:tr w:rsidR="00101A0B" w:rsidRPr="00E573A4" w:rsidTr="00274E2C">
        <w:trPr>
          <w:trHeight w:val="599"/>
        </w:trPr>
        <w:tc>
          <w:tcPr>
            <w:tcW w:w="5000" w:type="pct"/>
            <w:gridSpan w:val="4"/>
            <w:vAlign w:val="center"/>
          </w:tcPr>
          <w:p w:rsidR="00101A0B" w:rsidRPr="005E7370" w:rsidRDefault="00AE327A" w:rsidP="00274E2C">
            <w:pPr>
              <w:widowControl/>
              <w:adjustRightInd w:val="0"/>
              <w:snapToGrid w:val="0"/>
              <w:jc w:val="lef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五、</w:t>
            </w:r>
            <w:r w:rsidR="00101A0B"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学院意见：</w:t>
            </w:r>
          </w:p>
        </w:tc>
      </w:tr>
      <w:tr w:rsidR="00AE327A" w:rsidRPr="00E573A4" w:rsidTr="000F46FA">
        <w:trPr>
          <w:trHeight w:val="2939"/>
        </w:trPr>
        <w:tc>
          <w:tcPr>
            <w:tcW w:w="5000" w:type="pct"/>
            <w:gridSpan w:val="4"/>
            <w:vAlign w:val="center"/>
          </w:tcPr>
          <w:p w:rsidR="00AE327A" w:rsidRPr="005E7370" w:rsidRDefault="00AE327A" w:rsidP="00B9045C">
            <w:pPr>
              <w:widowControl/>
              <w:adjustRightInd w:val="0"/>
              <w:snapToGrid w:val="0"/>
              <w:spacing w:beforeLines="50" w:line="360" w:lineRule="auto"/>
              <w:ind w:firstLineChars="200" w:firstLine="480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E327A" w:rsidRPr="005E7370" w:rsidRDefault="00AE327A" w:rsidP="00B9045C">
            <w:pPr>
              <w:widowControl/>
              <w:adjustRightInd w:val="0"/>
              <w:snapToGrid w:val="0"/>
              <w:spacing w:beforeLines="50" w:line="360" w:lineRule="auto"/>
              <w:ind w:firstLineChars="200" w:firstLine="480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是否同意该实验启动实施： □同意  □不同意</w:t>
            </w:r>
          </w:p>
          <w:p w:rsidR="00AE327A" w:rsidRPr="005E7370" w:rsidRDefault="00AE327A" w:rsidP="00B9045C">
            <w:pPr>
              <w:widowControl/>
              <w:adjustRightInd w:val="0"/>
              <w:snapToGrid w:val="0"/>
              <w:spacing w:beforeLines="50" w:line="360" w:lineRule="auto"/>
              <w:ind w:firstLineChars="200" w:firstLine="480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E327A" w:rsidRPr="005E7370" w:rsidRDefault="00AE327A" w:rsidP="00C27510">
            <w:pPr>
              <w:widowControl/>
              <w:adjustRightInd w:val="0"/>
              <w:snapToGrid w:val="0"/>
              <w:spacing w:line="360" w:lineRule="auto"/>
              <w:ind w:firstLineChars="1801" w:firstLine="4339"/>
              <w:textAlignment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学院负责人（</w:t>
            </w:r>
            <w:r w:rsidR="008C73C9"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签字、公章</w:t>
            </w:r>
            <w:r w:rsidRPr="005E737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）：</w:t>
            </w:r>
          </w:p>
          <w:p w:rsidR="00AE327A" w:rsidRPr="005E7370" w:rsidRDefault="00AE327A" w:rsidP="00AE327A">
            <w:pPr>
              <w:adjustRightInd w:val="0"/>
              <w:snapToGrid w:val="0"/>
              <w:spacing w:line="360" w:lineRule="auto"/>
              <w:ind w:firstLineChars="3200" w:firstLine="7680"/>
              <w:textAlignment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 w:rsidRPr="005E737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月  日</w:t>
            </w:r>
          </w:p>
        </w:tc>
      </w:tr>
    </w:tbl>
    <w:p w:rsidR="003A630A" w:rsidRPr="00442903" w:rsidRDefault="00442903" w:rsidP="00E573A4">
      <w:pPr>
        <w:rPr>
          <w:rFonts w:ascii="宋体" w:hAnsi="宋体" w:cs="宋体"/>
          <w:b/>
          <w:bCs/>
          <w:kern w:val="0"/>
          <w:sz w:val="18"/>
          <w:szCs w:val="18"/>
        </w:rPr>
      </w:pPr>
      <w:r w:rsidRPr="00442903">
        <w:rPr>
          <w:rFonts w:ascii="宋体" w:hAnsi="宋体" w:cs="宋体" w:hint="eastAsia"/>
          <w:b/>
          <w:bCs/>
          <w:kern w:val="0"/>
          <w:sz w:val="18"/>
          <w:szCs w:val="18"/>
        </w:rPr>
        <w:t>注：本表一式四份，</w:t>
      </w:r>
      <w:r>
        <w:rPr>
          <w:rFonts w:ascii="宋体" w:hAnsi="宋体" w:cs="宋体" w:hint="eastAsia"/>
          <w:b/>
          <w:bCs/>
          <w:kern w:val="0"/>
          <w:sz w:val="18"/>
          <w:szCs w:val="18"/>
        </w:rPr>
        <w:t>项目负责人一份、学院一份、保卫处一份、实设处一份。</w:t>
      </w:r>
    </w:p>
    <w:sectPr w:rsidR="003A630A" w:rsidRPr="00442903" w:rsidSect="00741329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6B7" w:rsidRDefault="00C466B7" w:rsidP="00D135D1">
      <w:r>
        <w:separator/>
      </w:r>
    </w:p>
  </w:endnote>
  <w:endnote w:type="continuationSeparator" w:id="1">
    <w:p w:rsidR="00C466B7" w:rsidRDefault="00C466B7" w:rsidP="00D135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6B7" w:rsidRDefault="00C466B7" w:rsidP="00D135D1">
      <w:r>
        <w:separator/>
      </w:r>
    </w:p>
  </w:footnote>
  <w:footnote w:type="continuationSeparator" w:id="1">
    <w:p w:rsidR="00C466B7" w:rsidRDefault="00C466B7" w:rsidP="00D135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8D3106"/>
    <w:multiLevelType w:val="singleLevel"/>
    <w:tmpl w:val="C88D310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9A4"/>
    <w:rsid w:val="000E4F15"/>
    <w:rsid w:val="000F46FA"/>
    <w:rsid w:val="00101A0B"/>
    <w:rsid w:val="00134858"/>
    <w:rsid w:val="00163805"/>
    <w:rsid w:val="00166A6E"/>
    <w:rsid w:val="00270B18"/>
    <w:rsid w:val="00274E2C"/>
    <w:rsid w:val="003909D9"/>
    <w:rsid w:val="003A630A"/>
    <w:rsid w:val="00442903"/>
    <w:rsid w:val="004467D3"/>
    <w:rsid w:val="004F7A62"/>
    <w:rsid w:val="00520A5A"/>
    <w:rsid w:val="005E7370"/>
    <w:rsid w:val="00681BDA"/>
    <w:rsid w:val="00741329"/>
    <w:rsid w:val="00760602"/>
    <w:rsid w:val="00781FF9"/>
    <w:rsid w:val="0078631E"/>
    <w:rsid w:val="007C12DF"/>
    <w:rsid w:val="008C73C9"/>
    <w:rsid w:val="00913CF4"/>
    <w:rsid w:val="009521C4"/>
    <w:rsid w:val="00974E21"/>
    <w:rsid w:val="00A06973"/>
    <w:rsid w:val="00AD79A4"/>
    <w:rsid w:val="00AE327A"/>
    <w:rsid w:val="00B9045C"/>
    <w:rsid w:val="00C27510"/>
    <w:rsid w:val="00C466B7"/>
    <w:rsid w:val="00D135D1"/>
    <w:rsid w:val="00D57B10"/>
    <w:rsid w:val="00D908DE"/>
    <w:rsid w:val="00E573A4"/>
    <w:rsid w:val="00E6489E"/>
    <w:rsid w:val="00F36A39"/>
    <w:rsid w:val="1A287137"/>
    <w:rsid w:val="24187EA4"/>
    <w:rsid w:val="40AB43E0"/>
    <w:rsid w:val="5165752F"/>
    <w:rsid w:val="52A97A53"/>
    <w:rsid w:val="566850AA"/>
    <w:rsid w:val="7BA44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13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13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D135D1"/>
    <w:rPr>
      <w:kern w:val="2"/>
      <w:sz w:val="18"/>
      <w:szCs w:val="18"/>
    </w:rPr>
  </w:style>
  <w:style w:type="paragraph" w:styleId="a5">
    <w:name w:val="footer"/>
    <w:basedOn w:val="a"/>
    <w:link w:val="Char0"/>
    <w:rsid w:val="00D135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D135D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7A62C-FB72-4DF5-9C78-42E9942BD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160</Words>
  <Characters>913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徐亚峰</cp:lastModifiedBy>
  <cp:revision>12</cp:revision>
  <cp:lastPrinted>2022-06-17T01:54:00Z</cp:lastPrinted>
  <dcterms:created xsi:type="dcterms:W3CDTF">2022-06-17T02:47:00Z</dcterms:created>
  <dcterms:modified xsi:type="dcterms:W3CDTF">2022-06-17T08:26:00Z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